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297B" w:rsidRPr="006D697C" w:rsidP="0082297B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 w:rsidR="00FF3F36">
        <w:rPr>
          <w:rFonts w:ascii="Times New Roman" w:hAnsi="Times New Roman" w:cs="Times New Roman"/>
          <w:sz w:val="22"/>
          <w:szCs w:val="22"/>
        </w:rPr>
        <w:t>2527</w:t>
      </w:r>
      <w:r w:rsidRPr="006D697C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 w:rsidR="00F35BDD">
        <w:rPr>
          <w:rFonts w:ascii="Times New Roman" w:hAnsi="Times New Roman" w:cs="Times New Roman"/>
          <w:sz w:val="22"/>
          <w:szCs w:val="22"/>
        </w:rPr>
        <w:t>6</w:t>
      </w:r>
    </w:p>
    <w:p w:rsidR="00FF3F36" w:rsidP="00FF3F36">
      <w:pPr>
        <w:widowControl w:val="0"/>
        <w:ind w:firstLine="567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86MS0042-01-2026-003435-08</w:t>
      </w:r>
    </w:p>
    <w:p w:rsidR="00FF3F36" w:rsidP="001C3944">
      <w:pPr>
        <w:widowControl w:val="0"/>
        <w:ind w:firstLine="567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C3944" w:rsidRPr="00A224A8" w:rsidP="001C3944">
      <w:pPr>
        <w:widowControl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82297B" w:rsidRPr="00A224A8" w:rsidP="0082297B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82297B" w:rsidRPr="00A224A8" w:rsidP="0082297B">
      <w:pPr>
        <w:widowControl w:val="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</w:p>
    <w:p w:rsidR="0082297B" w:rsidRPr="00A224A8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             </w:t>
      </w:r>
      <w:r w:rsidR="00FF3F3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27 августа</w:t>
      </w:r>
      <w:r w:rsidRPr="00A224A8" w:rsidR="008E231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82297B" w:rsidRPr="00A224A8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и.о. мирового судьи Мировой судья судебного участка № 2 Нижневартовского судебного района города окружного значения Нижневартовска ХМАО – Югры Вдовина О.В.,</w:t>
      </w:r>
    </w:p>
    <w:p w:rsidR="0082297B" w:rsidRPr="00A224A8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 М.</w:t>
      </w: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В.,</w:t>
      </w:r>
    </w:p>
    <w:p w:rsidR="0082297B" w:rsidRPr="00A224A8" w:rsidP="008229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A224A8" w:rsidR="00A224A8">
        <w:rPr>
          <w:rFonts w:ascii="Times New Roman" w:hAnsi="Times New Roman" w:cs="Times New Roman"/>
          <w:sz w:val="28"/>
          <w:szCs w:val="28"/>
        </w:rPr>
        <w:t>ООО ПКО «Специализированное Агентство Аналитики и Безопасности» к Суртаевой Светлане Викторовне по взыскании задолженности по договору займа</w:t>
      </w:r>
      <w:r w:rsidRPr="00A224A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297B" w:rsidRPr="00A224A8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</w:t>
      </w: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ой судья</w:t>
      </w:r>
    </w:p>
    <w:p w:rsidR="0082297B" w:rsidRPr="00A224A8" w:rsidP="0082297B">
      <w:pPr>
        <w:spacing w:before="120" w:after="120"/>
        <w:ind w:firstLine="70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82297B" w:rsidRPr="00A224A8" w:rsidP="0082297B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Pr="00A224A8" w:rsidR="00A224A8">
        <w:rPr>
          <w:rFonts w:ascii="Times New Roman" w:hAnsi="Times New Roman" w:cs="Times New Roman"/>
          <w:sz w:val="28"/>
          <w:szCs w:val="28"/>
        </w:rPr>
        <w:t>ООО ПКО «Специализированное Агентство Аналитики и Безопасности» к Суртаевой Светлане Викторовне по взыскании задолженности по договору займа</w:t>
      </w:r>
      <w:r w:rsidRPr="00A224A8">
        <w:rPr>
          <w:rFonts w:ascii="Times New Roman" w:hAnsi="Times New Roman" w:cs="Times New Roman"/>
          <w:sz w:val="28"/>
          <w:szCs w:val="28"/>
        </w:rPr>
        <w:t>,  удовлетворить.</w:t>
      </w:r>
    </w:p>
    <w:p w:rsidR="0082297B" w:rsidRPr="00A224A8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Суртаевой Светланы Викторовны </w:t>
      </w:r>
      <w:r w:rsidRPr="00A224A8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Pr="00A224A8" w:rsidR="00CF2451">
        <w:rPr>
          <w:rFonts w:ascii="Times New Roman" w:hAnsi="Times New Roman" w:cs="Times New Roman"/>
          <w:sz w:val="28"/>
          <w:szCs w:val="28"/>
        </w:rPr>
        <w:t xml:space="preserve">серия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224A8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</w:t>
      </w:r>
      <w:r w:rsidRPr="00A224A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пользу 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ООО ПКО «Специализированное Агентство Аналитики и Безопасности» </w:t>
      </w:r>
      <w:r w:rsidRPr="00A224A8">
        <w:rPr>
          <w:rFonts w:ascii="Times New Roman" w:hAnsi="Times New Roman" w:cs="Times New Roman"/>
          <w:sz w:val="28"/>
          <w:szCs w:val="28"/>
        </w:rPr>
        <w:t>(</w:t>
      </w:r>
      <w:r w:rsidRPr="00A224A8" w:rsidR="00CF2451">
        <w:rPr>
          <w:rFonts w:ascii="Times New Roman" w:hAnsi="Times New Roman" w:cs="Times New Roman"/>
          <w:sz w:val="28"/>
          <w:szCs w:val="28"/>
        </w:rPr>
        <w:t xml:space="preserve">ИНН </w:t>
      </w:r>
      <w:r w:rsidRPr="00A224A8" w:rsidR="00A224A8">
        <w:rPr>
          <w:rFonts w:ascii="Times New Roman" w:hAnsi="Times New Roman" w:cs="Times New Roman"/>
          <w:sz w:val="28"/>
          <w:szCs w:val="28"/>
        </w:rPr>
        <w:t>5260410400</w:t>
      </w:r>
      <w:r w:rsidRPr="00A224A8">
        <w:rPr>
          <w:rFonts w:ascii="Times New Roman" w:hAnsi="Times New Roman" w:cs="Times New Roman"/>
          <w:sz w:val="28"/>
          <w:szCs w:val="28"/>
        </w:rPr>
        <w:t xml:space="preserve">) сумму 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задолженности по договору займа №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года</w:t>
      </w:r>
      <w:r w:rsidR="0061534B">
        <w:rPr>
          <w:rFonts w:ascii="Times New Roman" w:hAnsi="Times New Roman" w:cs="Times New Roman"/>
          <w:sz w:val="28"/>
          <w:szCs w:val="28"/>
        </w:rPr>
        <w:t xml:space="preserve"> проценты  в порядке  ст. 809 Г</w:t>
      </w:r>
      <w:r w:rsidR="00A224A8">
        <w:rPr>
          <w:rFonts w:ascii="Times New Roman" w:hAnsi="Times New Roman" w:cs="Times New Roman"/>
          <w:sz w:val="28"/>
          <w:szCs w:val="28"/>
        </w:rPr>
        <w:t>К РФ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61534B">
        <w:rPr>
          <w:rFonts w:ascii="Times New Roman" w:hAnsi="Times New Roman" w:cs="Times New Roman"/>
          <w:sz w:val="28"/>
          <w:szCs w:val="28"/>
        </w:rPr>
        <w:t>26 апреля 2019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1534B">
        <w:rPr>
          <w:rFonts w:ascii="Times New Roman" w:hAnsi="Times New Roman" w:cs="Times New Roman"/>
          <w:sz w:val="28"/>
          <w:szCs w:val="28"/>
        </w:rPr>
        <w:t>13 мая 2024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1534B">
        <w:rPr>
          <w:rFonts w:ascii="Times New Roman" w:hAnsi="Times New Roman" w:cs="Times New Roman"/>
          <w:sz w:val="28"/>
          <w:szCs w:val="28"/>
        </w:rPr>
        <w:t>25364,12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руб.</w:t>
      </w:r>
      <w:r w:rsidR="0061534B">
        <w:rPr>
          <w:rFonts w:ascii="Times New Roman" w:hAnsi="Times New Roman" w:cs="Times New Roman"/>
          <w:sz w:val="28"/>
          <w:szCs w:val="28"/>
        </w:rPr>
        <w:t xml:space="preserve">, </w:t>
      </w:r>
      <w:r w:rsidRPr="0061534B" w:rsidR="0061534B">
        <w:rPr>
          <w:rFonts w:ascii="Times New Roman" w:hAnsi="Times New Roman" w:cs="Times New Roman"/>
          <w:sz w:val="28"/>
          <w:szCs w:val="28"/>
        </w:rPr>
        <w:t xml:space="preserve"> </w:t>
      </w:r>
      <w:r w:rsidR="0061534B">
        <w:rPr>
          <w:rFonts w:ascii="Times New Roman" w:hAnsi="Times New Roman" w:cs="Times New Roman"/>
          <w:sz w:val="28"/>
          <w:szCs w:val="28"/>
        </w:rPr>
        <w:t>проценты  в порядке  ст. 395 ГК РФ</w:t>
      </w:r>
      <w:r w:rsidRPr="00A224A8" w:rsidR="0061534B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61534B">
        <w:rPr>
          <w:rFonts w:ascii="Times New Roman" w:hAnsi="Times New Roman" w:cs="Times New Roman"/>
          <w:sz w:val="28"/>
          <w:szCs w:val="28"/>
        </w:rPr>
        <w:t>25 апреля 2019</w:t>
      </w:r>
      <w:r w:rsidRPr="00A224A8" w:rsidR="0061534B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1534B">
        <w:rPr>
          <w:rFonts w:ascii="Times New Roman" w:hAnsi="Times New Roman" w:cs="Times New Roman"/>
          <w:sz w:val="28"/>
          <w:szCs w:val="28"/>
        </w:rPr>
        <w:t>13 мая 2024</w:t>
      </w:r>
      <w:r w:rsidRPr="00A224A8" w:rsidR="0061534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1534B" w:rsidR="0061534B">
        <w:rPr>
          <w:rFonts w:ascii="Times New Roman" w:hAnsi="Times New Roman" w:cs="Times New Roman"/>
          <w:sz w:val="28"/>
          <w:szCs w:val="28"/>
        </w:rPr>
        <w:t xml:space="preserve"> </w:t>
      </w:r>
      <w:r w:rsidRPr="00A224A8" w:rsidR="0061534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1534B">
        <w:rPr>
          <w:rFonts w:ascii="Times New Roman" w:hAnsi="Times New Roman" w:cs="Times New Roman"/>
          <w:sz w:val="28"/>
          <w:szCs w:val="28"/>
        </w:rPr>
        <w:t>8240,93</w:t>
      </w:r>
      <w:r w:rsidRPr="00A224A8" w:rsidR="0061534B">
        <w:rPr>
          <w:rFonts w:ascii="Times New Roman" w:hAnsi="Times New Roman" w:cs="Times New Roman"/>
          <w:sz w:val="28"/>
          <w:szCs w:val="28"/>
        </w:rPr>
        <w:t xml:space="preserve"> руб</w:t>
      </w:r>
      <w:r w:rsidR="0061534B">
        <w:rPr>
          <w:rFonts w:ascii="Times New Roman" w:hAnsi="Times New Roman" w:cs="Times New Roman"/>
          <w:sz w:val="28"/>
          <w:szCs w:val="28"/>
        </w:rPr>
        <w:t>.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, расходов по уплате государственной пошлины в сумме </w:t>
      </w:r>
      <w:r w:rsidR="0061534B">
        <w:rPr>
          <w:rFonts w:ascii="Times New Roman" w:hAnsi="Times New Roman" w:cs="Times New Roman"/>
          <w:sz w:val="28"/>
          <w:szCs w:val="28"/>
        </w:rPr>
        <w:t>4000,00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руб., а всего </w:t>
      </w:r>
      <w:r w:rsidR="0061534B">
        <w:rPr>
          <w:rFonts w:ascii="Times New Roman" w:hAnsi="Times New Roman" w:cs="Times New Roman"/>
          <w:sz w:val="28"/>
          <w:szCs w:val="28"/>
        </w:rPr>
        <w:t>37605,05</w:t>
      </w:r>
      <w:r w:rsidRPr="00A224A8" w:rsidR="00A224A8">
        <w:rPr>
          <w:rFonts w:ascii="Times New Roman" w:hAnsi="Times New Roman" w:cs="Times New Roman"/>
          <w:sz w:val="28"/>
          <w:szCs w:val="28"/>
        </w:rPr>
        <w:t xml:space="preserve"> руб</w:t>
      </w:r>
      <w:r w:rsidRPr="00A224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944" w:rsidRPr="00A224A8" w:rsidP="001C3944">
      <w:pPr>
        <w:shd w:val="clear" w:color="auto" w:fill="FFFFFF"/>
        <w:tabs>
          <w:tab w:val="left" w:pos="9356"/>
        </w:tabs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4A8"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участвующим в </w:t>
      </w:r>
      <w:r w:rsidRPr="00A224A8">
        <w:rPr>
          <w:rFonts w:ascii="Times New Roman" w:hAnsi="Times New Roman" w:cs="Times New Roman"/>
          <w:color w:val="000000"/>
          <w:sz w:val="28"/>
          <w:szCs w:val="28"/>
        </w:rPr>
        <w:t>деле лицам, их представителям право подать заявление о составлении мотивированного решения в следующие сроки:</w:t>
      </w:r>
    </w:p>
    <w:p w:rsidR="001C3944" w:rsidRPr="00A224A8" w:rsidP="001C394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4A8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C3944" w:rsidRPr="00A224A8" w:rsidP="001C394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24A8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</w:t>
      </w:r>
      <w:r w:rsidRPr="00A224A8">
        <w:rPr>
          <w:rFonts w:ascii="Times New Roman" w:hAnsi="Times New Roman" w:cs="Times New Roman"/>
          <w:color w:val="000000"/>
          <w:sz w:val="28"/>
          <w:szCs w:val="28"/>
        </w:rPr>
        <w:t>е в деле, их представители не присутствовали в судебном заседании.</w:t>
      </w:r>
    </w:p>
    <w:p w:rsidR="001C3944" w:rsidRPr="00A224A8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1C3944" w:rsidRPr="00A224A8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</w:t>
      </w:r>
      <w:r w:rsidRPr="00A224A8">
        <w:rPr>
          <w:rFonts w:ascii="Times New Roman" w:hAnsi="Times New Roman" w:cs="Times New Roman"/>
          <w:sz w:val="28"/>
          <w:szCs w:val="28"/>
        </w:rPr>
        <w:t>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C3944" w:rsidRPr="00A224A8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</w:t>
      </w:r>
      <w:r w:rsidRPr="00A224A8">
        <w:rPr>
          <w:rFonts w:ascii="Times New Roman" w:hAnsi="Times New Roman" w:cs="Times New Roman"/>
          <w:sz w:val="28"/>
          <w:szCs w:val="28"/>
        </w:rPr>
        <w:t>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№2.</w:t>
      </w:r>
    </w:p>
    <w:p w:rsidR="0082297B" w:rsidRPr="00A224A8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  <w:t xml:space="preserve">         /подпись/</w:t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  <w:t>О.В. Вдовина</w:t>
      </w:r>
    </w:p>
    <w:p w:rsidR="0082297B" w:rsidRPr="00A224A8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sz w:val="28"/>
          <w:szCs w:val="28"/>
        </w:rPr>
        <w:t>Копия верна</w:t>
      </w:r>
    </w:p>
    <w:p w:rsidR="001210A2" w:rsidRPr="00A224A8" w:rsidP="001C3944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4A8">
        <w:rPr>
          <w:rFonts w:ascii="Times New Roman" w:hAnsi="Times New Roman" w:cs="Times New Roman"/>
          <w:sz w:val="28"/>
          <w:szCs w:val="28"/>
        </w:rPr>
        <w:t>Мировой суд</w:t>
      </w:r>
      <w:r w:rsidRPr="00A224A8">
        <w:rPr>
          <w:rFonts w:ascii="Times New Roman" w:hAnsi="Times New Roman" w:cs="Times New Roman"/>
          <w:sz w:val="28"/>
          <w:szCs w:val="28"/>
        </w:rPr>
        <w:t>ья судебного участка № 1</w:t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</w:r>
      <w:r w:rsidRPr="00A224A8">
        <w:rPr>
          <w:rFonts w:ascii="Times New Roman" w:hAnsi="Times New Roman" w:cs="Times New Roman"/>
          <w:sz w:val="28"/>
          <w:szCs w:val="28"/>
        </w:rPr>
        <w:tab/>
        <w:t>О.В.Вдовина</w:t>
      </w:r>
    </w:p>
    <w:sectPr w:rsidSect="006D697C">
      <w:pgSz w:w="11906" w:h="16838"/>
      <w:pgMar w:top="454" w:right="567" w:bottom="45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7B"/>
    <w:rsid w:val="001210A2"/>
    <w:rsid w:val="001C3944"/>
    <w:rsid w:val="002B1B58"/>
    <w:rsid w:val="0061534B"/>
    <w:rsid w:val="0067044B"/>
    <w:rsid w:val="006D697C"/>
    <w:rsid w:val="0082297B"/>
    <w:rsid w:val="008E2314"/>
    <w:rsid w:val="009048C9"/>
    <w:rsid w:val="00A224A8"/>
    <w:rsid w:val="00CF2451"/>
    <w:rsid w:val="00F275AB"/>
    <w:rsid w:val="00F35BDD"/>
    <w:rsid w:val="00FF3F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00AA25-6333-41E1-8967-291AEA3D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97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82297B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82297B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275A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275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